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Idaho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billofsalenow.com/start?vehicle=boat&amp;state=idaho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Idaho bill of sale template</dc:description>
  <cp:lastModifiedBy>Un-named</cp:lastModifiedBy>
  <cp:revision>1</cp:revision>
  <dcterms:created xsi:type="dcterms:W3CDTF">2026-10-25T06:59:11.084Z</dcterms:created>
  <dcterms:modified xsi:type="dcterms:W3CDTF">2026-10-25T06:59:11.084Z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