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Pennsylvania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billofsalenow.com/start?vehicle=golf-cart&amp;state=pennsylvania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Pennsylvania bill of sale template</dc:description>
  <cp:lastModifiedBy>Un-named</cp:lastModifiedBy>
  <cp:revision>1</cp:revision>
  <dcterms:created xsi:type="dcterms:W3CDTF">2026-10-25T10:14:58.047Z</dcterms:created>
  <dcterms:modified xsi:type="dcterms:W3CDTF">2026-10-25T10:14:58.047Z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