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Illinois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billofsalenow.com/start?vehicle=moped&amp;state=illinois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Illinois bill of sale template</dc:description>
  <cp:lastModifiedBy>Un-named</cp:lastModifiedBy>
  <cp:revision>1</cp:revision>
  <dcterms:created xsi:type="dcterms:W3CDTF">2026-10-25T04:12:53.904Z</dcterms:created>
  <dcterms:modified xsi:type="dcterms:W3CDTF">2026-10-25T04:12:53.904Z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