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Connecticut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billofsalenow.com/start?vehicle=pickup-truck&amp;state=connecticut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Connecticut bill of sale template</dc:description>
  <cp:lastModifiedBy>Un-named</cp:lastModifiedBy>
  <cp:revision>1</cp:revision>
  <dcterms:created xsi:type="dcterms:W3CDTF">2026-10-25T07:26:13.304Z</dcterms:created>
  <dcterms:modified xsi:type="dcterms:W3CDTF">2026-10-25T07:26:13.304Z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